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3E" w:rsidRPr="0061093E" w:rsidRDefault="0061093E" w:rsidP="0061093E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61093E">
        <w:rPr>
          <w:rFonts w:ascii="Arial" w:hAnsi="Arial" w:cs="Arial"/>
          <w:b/>
          <w:sz w:val="28"/>
        </w:rPr>
        <w:t>MARTEDÌ 23 MARZO – V SETTIMANA DI QUARESIMA [B]</w:t>
      </w:r>
    </w:p>
    <w:p w:rsidR="00CE708D" w:rsidRDefault="00CE708D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CE708D">
        <w:rPr>
          <w:rFonts w:ascii="Arial" w:hAnsi="Arial" w:cs="Arial"/>
          <w:b/>
          <w:sz w:val="28"/>
          <w:szCs w:val="28"/>
        </w:rPr>
        <w:t xml:space="preserve">E diceva loro: «Voi siete di quaggiù, io sono di lassù; voi siete di questo mondo, io non sono di questo mondo. </w:t>
      </w:r>
    </w:p>
    <w:p w:rsidR="0057601A" w:rsidRDefault="00CE708D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CE708D">
        <w:rPr>
          <w:rFonts w:ascii="Arial" w:hAnsi="Arial" w:cs="Arial"/>
          <w:b/>
          <w:sz w:val="28"/>
          <w:szCs w:val="28"/>
        </w:rPr>
        <w:t>Vi ho detto che morirete nei vostri peccati; se infatti non credete che Io Sono, morirete nei vostri peccati».</w:t>
      </w:r>
    </w:p>
    <w:p w:rsidR="0057601A" w:rsidRPr="00254351" w:rsidRDefault="0081552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L’Evangeli</w:t>
      </w:r>
      <w:r w:rsidR="000D100C">
        <w:rPr>
          <w:rFonts w:ascii="Arial" w:hAnsi="Arial" w:cs="Arial"/>
          <w:b/>
          <w:sz w:val="24"/>
          <w:szCs w:val="28"/>
        </w:rPr>
        <w:t>sta</w:t>
      </w:r>
      <w:r w:rsidRPr="00254351">
        <w:rPr>
          <w:rFonts w:ascii="Arial" w:hAnsi="Arial" w:cs="Arial"/>
          <w:b/>
          <w:sz w:val="24"/>
          <w:szCs w:val="28"/>
        </w:rPr>
        <w:t xml:space="preserve"> Giovanni ha già detto a noi cosa significa che Gesù è di lassù. Ce lo ha rivelato nel Prologo del suo Vangelo. Ecco il vero significato di questa altissima affermazione:</w:t>
      </w:r>
    </w:p>
    <w:p w:rsidR="0081552E" w:rsidRPr="00254351" w:rsidRDefault="00254351" w:rsidP="0081552E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In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principio era il Verbo, e il Verbo era presso Dio e il Verbo era Dio. </w:t>
      </w:r>
      <w:r w:rsidRPr="00254351">
        <w:rPr>
          <w:rFonts w:ascii="Arial" w:hAnsi="Arial" w:cs="Arial"/>
          <w:b/>
          <w:sz w:val="24"/>
          <w:szCs w:val="28"/>
        </w:rPr>
        <w:t>Egli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era, in principio, presso Dio: </w:t>
      </w:r>
      <w:r w:rsidRPr="00254351">
        <w:rPr>
          <w:rFonts w:ascii="Arial" w:hAnsi="Arial" w:cs="Arial"/>
          <w:b/>
          <w:sz w:val="24"/>
          <w:szCs w:val="28"/>
        </w:rPr>
        <w:t>tutto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è stato fatto per mezzo di lui e senza di lui nulla è stato fatto di ciò che esiste. </w:t>
      </w:r>
      <w:r w:rsidRPr="00254351">
        <w:rPr>
          <w:rFonts w:ascii="Arial" w:hAnsi="Arial" w:cs="Arial"/>
          <w:b/>
          <w:sz w:val="24"/>
          <w:szCs w:val="28"/>
        </w:rPr>
        <w:t>In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lui era la vita e la vita era la luce degli uomini; </w:t>
      </w:r>
      <w:r w:rsidRPr="00254351">
        <w:rPr>
          <w:rFonts w:ascii="Arial" w:hAnsi="Arial" w:cs="Arial"/>
          <w:b/>
          <w:sz w:val="24"/>
          <w:szCs w:val="28"/>
        </w:rPr>
        <w:t>la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luce splende nelle tenebre e le tenebre non l’hanno vinta.</w:t>
      </w:r>
    </w:p>
    <w:p w:rsidR="0081552E" w:rsidRPr="00254351" w:rsidRDefault="00254351" w:rsidP="0081552E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Veniva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nel mondo la luce vera, quella che illumina ogni uomo. </w:t>
      </w:r>
      <w:r w:rsidRPr="00254351">
        <w:rPr>
          <w:rFonts w:ascii="Arial" w:hAnsi="Arial" w:cs="Arial"/>
          <w:b/>
          <w:sz w:val="24"/>
          <w:szCs w:val="28"/>
        </w:rPr>
        <w:t>Era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nel mondo  e il mondo è stato fatto per mezzo di lui; eppure il mondo non lo ha riconosciuto. </w:t>
      </w:r>
    </w:p>
    <w:p w:rsidR="0081552E" w:rsidRPr="00254351" w:rsidRDefault="00254351" w:rsidP="0081552E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Venne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fra i suoi, e i suoi non lo hanno accolto. </w:t>
      </w:r>
      <w:r w:rsidRPr="00254351">
        <w:rPr>
          <w:rFonts w:ascii="Arial" w:hAnsi="Arial" w:cs="Arial"/>
          <w:b/>
          <w:sz w:val="24"/>
          <w:szCs w:val="28"/>
        </w:rPr>
        <w:t>A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quanti però lo hanno accolto ha dato potere di diventare figli di Dio: a quelli che credono nel suo nome, </w:t>
      </w:r>
      <w:r w:rsidRPr="00254351">
        <w:rPr>
          <w:rFonts w:ascii="Arial" w:hAnsi="Arial" w:cs="Arial"/>
          <w:b/>
          <w:sz w:val="24"/>
          <w:szCs w:val="28"/>
        </w:rPr>
        <w:t>i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quali, non da sangue né da volere di carne né da volere di uomo, ma da Dio sono stati generati.</w:t>
      </w:r>
    </w:p>
    <w:p w:rsidR="0081552E" w:rsidRPr="00254351" w:rsidRDefault="00254351" w:rsidP="0081552E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E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il Verbo si fece carne e venne ad abitare in mezzo a noi; e noi abbiamo contemplato la sua gloria, gloria come del Figlio unigenito che viene dal Padre, pieno di grazia e di verità.</w:t>
      </w:r>
    </w:p>
    <w:p w:rsidR="0081552E" w:rsidRPr="00254351" w:rsidRDefault="00254351" w:rsidP="0081552E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Dalla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sua pienezza noi tutti abbiamo ricevuto: grazia su grazia. </w:t>
      </w:r>
      <w:r w:rsidRPr="00254351">
        <w:rPr>
          <w:rFonts w:ascii="Arial" w:hAnsi="Arial" w:cs="Arial"/>
          <w:b/>
          <w:sz w:val="24"/>
          <w:szCs w:val="28"/>
        </w:rPr>
        <w:t>Perché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 la Legge fu data per mezzo di Mosè, la grazia e la verità vennero per mezzo di Gesù Cristo.</w:t>
      </w:r>
    </w:p>
    <w:p w:rsidR="0081552E" w:rsidRPr="00254351" w:rsidRDefault="00254351" w:rsidP="0081552E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Dio</w:t>
      </w:r>
      <w:r w:rsidR="0081552E" w:rsidRPr="00254351">
        <w:rPr>
          <w:rFonts w:ascii="Arial" w:hAnsi="Arial" w:cs="Arial"/>
          <w:b/>
          <w:sz w:val="24"/>
          <w:szCs w:val="28"/>
        </w:rPr>
        <w:t xml:space="preserve">, nessuno lo ha mai visto: il Figlio unigenito, che è Dio ed è nel seno del Padre, è lui che lo ha rivelato (Gv 1,1-18). </w:t>
      </w:r>
    </w:p>
    <w:p w:rsidR="0081552E" w:rsidRPr="00254351" w:rsidRDefault="0081552E" w:rsidP="0081552E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Gesù viene dal seno del Padre. Lui è Dio da Dio, Luce da Luce, generato non creato</w:t>
      </w:r>
      <w:r w:rsidR="00C247BC">
        <w:rPr>
          <w:rFonts w:ascii="Arial" w:hAnsi="Arial" w:cs="Arial"/>
          <w:b/>
          <w:sz w:val="24"/>
          <w:szCs w:val="28"/>
        </w:rPr>
        <w:t>,</w:t>
      </w:r>
      <w:r w:rsidRPr="00254351">
        <w:rPr>
          <w:rFonts w:ascii="Arial" w:hAnsi="Arial" w:cs="Arial"/>
          <w:b/>
          <w:sz w:val="24"/>
          <w:szCs w:val="28"/>
        </w:rPr>
        <w:t xml:space="preserve"> della stessa sostanza del Padre. Lui è Dio e viene da Dio. Essendo vero Dio, Lui porta lo stesso nome di Dio: “Io Sono”. Ciò che il Padre rivela di sé, è rivelato anche del suo Figlio Unigenito e dello Spirito Santo.</w:t>
      </w:r>
    </w:p>
    <w:p w:rsidR="00254351" w:rsidRPr="00254351" w:rsidRDefault="00254351" w:rsidP="0025435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 xml:space="preserve">Il Signore disse: «Ho osservato la miseria del mio popolo in Egitto e ho udito il suo grido a causa dei suoi sovrintendenti: conosco le sue sofferenze. </w:t>
      </w:r>
    </w:p>
    <w:p w:rsidR="00254351" w:rsidRPr="00254351" w:rsidRDefault="00254351" w:rsidP="0025435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lastRenderedPageBreak/>
        <w:t xml:space="preserve">Sono sceso per liberarlo dal potere dell’Egitto e per farlo salire da questa terra verso una terra bella e spaziosa, verso una terra dove scorrono latte e miele, verso il luogo dove si trovano il Cananeo, l’Ittita, l’Amorreo, il Perizzita, l’Eveo, il Gebuseo. </w:t>
      </w:r>
    </w:p>
    <w:p w:rsidR="00254351" w:rsidRPr="00254351" w:rsidRDefault="00254351" w:rsidP="0025435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 xml:space="preserve">Ecco, il grido degli Israeliti è arrivato fino a me e io stesso ho visto come gli Egiziani li opprimono. Perciò va’! Io ti mando dal faraone. Fa’ uscire dall’Egitto il mio popolo, gli Israeliti!». Mosè disse a Dio: «Chi sono io per andare dal faraone e far uscire gli Israeliti dall’Egitto?». </w:t>
      </w:r>
    </w:p>
    <w:p w:rsidR="00254351" w:rsidRPr="00254351" w:rsidRDefault="00254351" w:rsidP="0025435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Rispose: «Io sarò con te. Questo sarà per te il segno che io ti ho mandato: quando tu avrai fatto uscire il popolo dall’Egitto, servirete Dio su questo monte».</w:t>
      </w:r>
    </w:p>
    <w:p w:rsidR="00254351" w:rsidRPr="00254351" w:rsidRDefault="00254351" w:rsidP="0025435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 xml:space="preserve">Mosè disse a Dio: «Ecco, io vado dagli Israeliti e dico loro: “Il Dio dei vostri padri mi ha mandato a voi”. Mi diranno: “Qual è il suo nome?”. E io che cosa risponderò loro?». </w:t>
      </w:r>
    </w:p>
    <w:p w:rsidR="00254351" w:rsidRPr="00254351" w:rsidRDefault="00254351" w:rsidP="0025435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 xml:space="preserve">Dio disse a Mosè: «Io sono colui che sono!». E aggiunse: «Così dirai agli Israeliti: “Io-Sono mi ha mandato a voi”». </w:t>
      </w:r>
    </w:p>
    <w:p w:rsidR="0081552E" w:rsidRPr="00254351" w:rsidRDefault="00254351" w:rsidP="0025435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 xml:space="preserve">Dio disse ancora a Mosè: «Dirai agli Israeliti: “Il Signore, Dio dei vostri padri, Dio di Abramo, Dio di Isacco, Dio di Giacobbe, mi ha mandato a voi”. Questo è il mio nome per sempre; questo è il titolo con cui sarò ricordato di generazione in generazione (Es 3,7-15). </w:t>
      </w:r>
    </w:p>
    <w:p w:rsidR="00254351" w:rsidRPr="00254351" w:rsidRDefault="00254351" w:rsidP="0025435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>Chi non muore nei suoi peccati? Chi confessa che Gesù è il Figlio di Dio. Chi crede che Lui è vero Dio. Chi accoglie Lui come vero Dio e la sua Parola come vera Parola di Dio.</w:t>
      </w:r>
    </w:p>
    <w:p w:rsidR="00254351" w:rsidRPr="00254351" w:rsidRDefault="00254351" w:rsidP="00254351">
      <w:pPr>
        <w:jc w:val="both"/>
        <w:rPr>
          <w:rFonts w:ascii="Arial" w:hAnsi="Arial" w:cs="Arial"/>
          <w:b/>
          <w:sz w:val="24"/>
          <w:szCs w:val="28"/>
        </w:rPr>
      </w:pPr>
      <w:r w:rsidRPr="00254351">
        <w:rPr>
          <w:rFonts w:ascii="Arial" w:hAnsi="Arial" w:cs="Arial"/>
          <w:b/>
          <w:sz w:val="24"/>
          <w:szCs w:val="28"/>
        </w:rPr>
        <w:t xml:space="preserve">Gesù, in presenza dei suoi discepoli, fece molti altri segni che non sono stati scritti in questo libro. Ma questi sono stati scritti perché crediate che Gesù è il Cristo, il Figlio di Dio, e perché, credendo, abbiate la vita nel suo nome (Gv 20,30-31). </w:t>
      </w:r>
    </w:p>
    <w:p w:rsidR="00563465" w:rsidRDefault="00563465" w:rsidP="0081552E">
      <w:pPr>
        <w:jc w:val="both"/>
        <w:rPr>
          <w:rFonts w:ascii="Arial" w:hAnsi="Arial" w:cs="Arial"/>
          <w:b/>
          <w:sz w:val="24"/>
          <w:szCs w:val="28"/>
        </w:rPr>
      </w:pPr>
      <w:r w:rsidRPr="00563465">
        <w:rPr>
          <w:rFonts w:ascii="Arial" w:hAnsi="Arial" w:cs="Arial"/>
          <w:b/>
          <w:sz w:val="24"/>
          <w:szCs w:val="28"/>
        </w:rPr>
        <w:t>Se la fede in Cristo Gesù, fede che Lui è Dio, il Figlio di Dio, è necessaria per non morire nei nostri peccat</w:t>
      </w:r>
      <w:r>
        <w:rPr>
          <w:rFonts w:ascii="Arial" w:hAnsi="Arial" w:cs="Arial"/>
          <w:b/>
          <w:sz w:val="24"/>
          <w:szCs w:val="28"/>
        </w:rPr>
        <w:t>i</w:t>
      </w:r>
      <w:r w:rsidR="00C247BC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C247BC">
        <w:rPr>
          <w:rFonts w:ascii="Arial" w:hAnsi="Arial" w:cs="Arial"/>
          <w:b/>
          <w:sz w:val="24"/>
          <w:szCs w:val="28"/>
        </w:rPr>
        <w:t>p</w:t>
      </w:r>
      <w:r>
        <w:rPr>
          <w:rFonts w:ascii="Arial" w:hAnsi="Arial" w:cs="Arial"/>
          <w:b/>
          <w:sz w:val="24"/>
          <w:szCs w:val="28"/>
        </w:rPr>
        <w:t xml:space="preserve">erché noi oggi saltiamo Gesù Signore e gridiamo che è sufficiente credere in un Dio senza Cristo e senza lo Spirito Santo? </w:t>
      </w:r>
    </w:p>
    <w:p w:rsidR="0081552E" w:rsidRDefault="00563465" w:rsidP="0081552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Senza la fede in Cristo moriamo nei nostri peccati. </w:t>
      </w:r>
      <w:r w:rsidRPr="00563465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Senza la fede nello Spirito Santo non camminiamo nella conoscenza del vero Dio. Senza la vera fede in Cristo e nello Spirito Santo, il Dio che diciamo di adorare è un idolo, un frutto della nostra mente e del nostro cuore.</w:t>
      </w:r>
    </w:p>
    <w:p w:rsidR="00563465" w:rsidRDefault="00563465" w:rsidP="0081552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Oggi il cristiano ha abdicato al</w:t>
      </w:r>
      <w:r w:rsidR="00C247BC">
        <w:rPr>
          <w:rFonts w:ascii="Arial" w:hAnsi="Arial" w:cs="Arial"/>
          <w:b/>
          <w:sz w:val="24"/>
          <w:szCs w:val="28"/>
        </w:rPr>
        <w:t xml:space="preserve"> suo altissimo ministero: quello</w:t>
      </w:r>
      <w:r>
        <w:rPr>
          <w:rFonts w:ascii="Arial" w:hAnsi="Arial" w:cs="Arial"/>
          <w:b/>
          <w:sz w:val="24"/>
          <w:szCs w:val="28"/>
        </w:rPr>
        <w:t xml:space="preserve"> della vera profezia. Da vero profeta del vero Dio si è trasformato in un falso profeta a </w:t>
      </w:r>
      <w:r>
        <w:rPr>
          <w:rFonts w:ascii="Arial" w:hAnsi="Arial" w:cs="Arial"/>
          <w:b/>
          <w:sz w:val="24"/>
          <w:szCs w:val="28"/>
        </w:rPr>
        <w:lastRenderedPageBreak/>
        <w:t xml:space="preserve">servizio di un falso Dio. Oggi il cristiano è divenuto un falso profeta, un narratore di favole artificiosamente inventate. </w:t>
      </w:r>
    </w:p>
    <w:p w:rsidR="00563465" w:rsidRDefault="00563465" w:rsidP="0081552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Senza vera profezia il popolo si perde. </w:t>
      </w:r>
      <w:r w:rsidR="00E52B60">
        <w:rPr>
          <w:rFonts w:ascii="Arial" w:hAnsi="Arial" w:cs="Arial"/>
          <w:b/>
          <w:sz w:val="24"/>
          <w:szCs w:val="28"/>
        </w:rPr>
        <w:t>Chi vuole il male al mondo, chi vuole la rovina del mondo, non deve fare nulla. Basta che da vero profeta si trasformi in un falso profeta e tutto il mondo va in rovina.</w:t>
      </w:r>
    </w:p>
    <w:p w:rsidR="00FF7CF1" w:rsidRDefault="00FF7CF1" w:rsidP="0081552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Vale per ogni profeta del Dio vivente – ed ogni battezzato lo è in Cristo Gesù – quanto il Signore dice al profeta Ezechiele:</w:t>
      </w:r>
    </w:p>
    <w:p w:rsidR="00FF7CF1" w:rsidRDefault="007403AD" w:rsidP="00FF7CF1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Al</w:t>
      </w:r>
      <w:r w:rsidR="00FF7CF1" w:rsidRPr="00FF7CF1">
        <w:rPr>
          <w:rFonts w:ascii="Arial" w:hAnsi="Arial" w:cs="Arial"/>
          <w:b/>
          <w:sz w:val="24"/>
          <w:szCs w:val="28"/>
        </w:rPr>
        <w:t xml:space="preserve"> termine di quei sette giorni mi fu rivolta questa parola del Signore: </w:t>
      </w:r>
      <w:r w:rsidRPr="00FF7CF1">
        <w:rPr>
          <w:rFonts w:ascii="Arial" w:hAnsi="Arial" w:cs="Arial"/>
          <w:b/>
          <w:sz w:val="24"/>
          <w:szCs w:val="28"/>
        </w:rPr>
        <w:t>«Figlio</w:t>
      </w:r>
      <w:r w:rsidR="00FF7CF1" w:rsidRPr="00FF7CF1">
        <w:rPr>
          <w:rFonts w:ascii="Arial" w:hAnsi="Arial" w:cs="Arial"/>
          <w:b/>
          <w:sz w:val="24"/>
          <w:szCs w:val="28"/>
        </w:rPr>
        <w:t xml:space="preserve"> dell’uomo, ti ho posto come sentinella per la casa d’Israele. Quando sentirai dalla mia bocca una parola, tu dovrai avvertirli da parte mia. </w:t>
      </w:r>
    </w:p>
    <w:p w:rsidR="00FF7CF1" w:rsidRDefault="007403AD" w:rsidP="00FF7CF1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Se</w:t>
      </w:r>
      <w:r w:rsidR="00FF7CF1" w:rsidRPr="00FF7CF1">
        <w:rPr>
          <w:rFonts w:ascii="Arial" w:hAnsi="Arial" w:cs="Arial"/>
          <w:b/>
          <w:sz w:val="24"/>
          <w:szCs w:val="28"/>
        </w:rPr>
        <w:t xml:space="preserve"> io dico al malvagio: “Tu morirai!”, e tu non lo avverti e non parli perché il malvagio desista dalla sua condotta perversa e viva, egli, il malvagio, morirà per la sua iniquità, ma della sua morte io domanderò conto a te. </w:t>
      </w:r>
    </w:p>
    <w:p w:rsidR="00FF7CF1" w:rsidRPr="00FF7CF1" w:rsidRDefault="007403AD" w:rsidP="00FF7CF1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Ma</w:t>
      </w:r>
      <w:r w:rsidR="00FF7CF1" w:rsidRPr="00FF7CF1">
        <w:rPr>
          <w:rFonts w:ascii="Arial" w:hAnsi="Arial" w:cs="Arial"/>
          <w:b/>
          <w:sz w:val="24"/>
          <w:szCs w:val="28"/>
        </w:rPr>
        <w:t xml:space="preserve"> se tu avverti il malvagio ed egli non si converte dalla sua malvagità e dalla sua perversa condotta, egli morirà per la sua iniquità, ma tu ti sarai salvato.</w:t>
      </w:r>
    </w:p>
    <w:p w:rsidR="00FF7CF1" w:rsidRDefault="007403AD" w:rsidP="00FF7CF1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Così</w:t>
      </w:r>
      <w:r w:rsidR="00FF7CF1" w:rsidRPr="00FF7CF1">
        <w:rPr>
          <w:rFonts w:ascii="Arial" w:hAnsi="Arial" w:cs="Arial"/>
          <w:b/>
          <w:sz w:val="24"/>
          <w:szCs w:val="28"/>
        </w:rPr>
        <w:t xml:space="preserve">, se il giusto si allontana dalla sua giustizia e commette il male, io porrò un inciampo davanti a lui ed egli morirà. Se tu non l’avrai avvertito, morirà per il suo peccato e le opere giuste da lui compiute non saranno più ricordate, ma della morte di lui domanderò conto a te. </w:t>
      </w:r>
    </w:p>
    <w:p w:rsidR="00FF7CF1" w:rsidRDefault="007403AD" w:rsidP="00FF7CF1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Se</w:t>
      </w:r>
      <w:r w:rsidR="00FF7CF1" w:rsidRPr="00FF7CF1">
        <w:rPr>
          <w:rFonts w:ascii="Arial" w:hAnsi="Arial" w:cs="Arial"/>
          <w:b/>
          <w:sz w:val="24"/>
          <w:szCs w:val="28"/>
        </w:rPr>
        <w:t xml:space="preserve"> tu invece avrai avvertito il giusto di non peccare ed egli non peccherà, egli vivrà, perché è stato a</w:t>
      </w:r>
      <w:r w:rsidR="00FF7CF1">
        <w:rPr>
          <w:rFonts w:ascii="Arial" w:hAnsi="Arial" w:cs="Arial"/>
          <w:b/>
          <w:sz w:val="24"/>
          <w:szCs w:val="28"/>
        </w:rPr>
        <w:t xml:space="preserve">vvertito e tu ti sarai salvato» (Ez 3,16-21). </w:t>
      </w:r>
    </w:p>
    <w:p w:rsidR="00FF7CF1" w:rsidRDefault="00FF7CF1" w:rsidP="00FF7CF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Siamo tutti avvertiti. Tutti messi in guardia. La responsabilità della morte del mondo ricade sui profeti del Dio vivente.</w:t>
      </w:r>
    </w:p>
    <w:p w:rsidR="005237A2" w:rsidRPr="00704CED" w:rsidRDefault="00FF7CF1" w:rsidP="002E4B6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br/>
      </w:r>
      <w:r w:rsidR="00CE708D"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61093E">
        <w:rPr>
          <w:rFonts w:ascii="Arial" w:hAnsi="Arial" w:cs="Arial"/>
          <w:b/>
          <w:sz w:val="28"/>
          <w:szCs w:val="28"/>
        </w:rPr>
        <w:t>Gv 8,21-30</w:t>
      </w:r>
    </w:p>
    <w:p w:rsidR="00CE708D" w:rsidRPr="00FF7CF1" w:rsidRDefault="00FF7CF1" w:rsidP="0061093E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Di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nuovo disse loro: «Io vado e voi mi cercherete, ma morirete nel vostro peccato. Dove vado io, voi non potete venire». </w:t>
      </w:r>
    </w:p>
    <w:p w:rsidR="00CE708D" w:rsidRPr="00FF7CF1" w:rsidRDefault="00FF7CF1" w:rsidP="0061093E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Dicevano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allora i Giudei: «Vuole forse uccidersi, dal momento che dice: “Dove vado io, voi non potete venire”?». </w:t>
      </w:r>
    </w:p>
    <w:p w:rsidR="00CE708D" w:rsidRPr="00FF7CF1" w:rsidRDefault="00FF7CF1" w:rsidP="0061093E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E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diceva loro: «Voi siete di quaggiù, io sono di lassù; voi siete di questo mondo, io non sono di questo mondo. </w:t>
      </w:r>
      <w:r w:rsidRPr="00FF7CF1">
        <w:rPr>
          <w:rFonts w:ascii="Arial" w:hAnsi="Arial" w:cs="Arial"/>
          <w:b/>
          <w:sz w:val="24"/>
          <w:szCs w:val="28"/>
        </w:rPr>
        <w:t>Vi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ho detto che morirete nei vostri peccati; se infatti non credete che Io Sono, morirete nei vostri peccati». </w:t>
      </w:r>
    </w:p>
    <w:p w:rsidR="00CE708D" w:rsidRPr="00FF7CF1" w:rsidRDefault="00FF7CF1" w:rsidP="0061093E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Gli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dissero allora: «Tu, chi sei?». Gesù disse loro: «Proprio ciò che io vi dico. </w:t>
      </w:r>
      <w:r w:rsidRPr="00FF7CF1">
        <w:rPr>
          <w:rFonts w:ascii="Arial" w:hAnsi="Arial" w:cs="Arial"/>
          <w:b/>
          <w:sz w:val="24"/>
          <w:szCs w:val="28"/>
        </w:rPr>
        <w:t>Molte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cose ho da dire di voi, e da giudicare; ma colui che mi ha mandato è veritiero, e le cose che ho udito da lui, le dico al mondo». </w:t>
      </w:r>
    </w:p>
    <w:p w:rsidR="00CE708D" w:rsidRPr="00FF7CF1" w:rsidRDefault="00FF7CF1" w:rsidP="0061093E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Non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capirono che egli parlava loro del Padre.</w:t>
      </w:r>
    </w:p>
    <w:p w:rsidR="00070E64" w:rsidRDefault="00FF7CF1" w:rsidP="0061093E">
      <w:pPr>
        <w:jc w:val="both"/>
        <w:rPr>
          <w:rFonts w:ascii="Arial" w:hAnsi="Arial" w:cs="Arial"/>
          <w:b/>
          <w:sz w:val="24"/>
          <w:szCs w:val="28"/>
        </w:rPr>
      </w:pPr>
      <w:r w:rsidRPr="00FF7CF1">
        <w:rPr>
          <w:rFonts w:ascii="Arial" w:hAnsi="Arial" w:cs="Arial"/>
          <w:b/>
          <w:sz w:val="24"/>
          <w:szCs w:val="28"/>
        </w:rPr>
        <w:t>Disse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allora Gesù: «Quando avrete innalzato il Figlio dell’uomo, allora conoscerete che Io Sono e che non faccio nulla da me stesso, ma parlo come il Padre mi ha insegnato. </w:t>
      </w:r>
      <w:r w:rsidRPr="00FF7CF1">
        <w:rPr>
          <w:rFonts w:ascii="Arial" w:hAnsi="Arial" w:cs="Arial"/>
          <w:b/>
          <w:sz w:val="24"/>
          <w:szCs w:val="28"/>
        </w:rPr>
        <w:t>Colui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che mi ha mandato è con me: non mi ha lasciato solo, perché faccio sempre le cose che gli sono gradite». </w:t>
      </w:r>
      <w:r w:rsidRPr="00FF7CF1">
        <w:rPr>
          <w:rFonts w:ascii="Arial" w:hAnsi="Arial" w:cs="Arial"/>
          <w:b/>
          <w:sz w:val="24"/>
          <w:szCs w:val="28"/>
        </w:rPr>
        <w:t>A</w:t>
      </w:r>
      <w:r w:rsidR="0061093E" w:rsidRPr="00FF7CF1">
        <w:rPr>
          <w:rFonts w:ascii="Arial" w:hAnsi="Arial" w:cs="Arial"/>
          <w:b/>
          <w:sz w:val="24"/>
          <w:szCs w:val="28"/>
        </w:rPr>
        <w:t xml:space="preserve"> queste sue parole, molti credettero in lui.</w:t>
      </w:r>
    </w:p>
    <w:p w:rsidR="00FF7CF1" w:rsidRDefault="00317807" w:rsidP="0061093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Perché Gesù dice: </w:t>
      </w:r>
      <w:r w:rsidRPr="00FF7CF1">
        <w:rPr>
          <w:rFonts w:ascii="Arial" w:hAnsi="Arial" w:cs="Arial"/>
          <w:b/>
          <w:sz w:val="24"/>
          <w:szCs w:val="28"/>
        </w:rPr>
        <w:t>Quando avrete innalzato il Figlio dell’uomo, allora conoscerete che Io Sono e che non faccio nulla da me stesso, ma parl</w:t>
      </w:r>
      <w:r>
        <w:rPr>
          <w:rFonts w:ascii="Arial" w:hAnsi="Arial" w:cs="Arial"/>
          <w:b/>
          <w:sz w:val="24"/>
          <w:szCs w:val="28"/>
        </w:rPr>
        <w:t xml:space="preserve">o come il Padre mi ha insegnato? </w:t>
      </w:r>
    </w:p>
    <w:p w:rsidR="00317807" w:rsidRDefault="00317807" w:rsidP="0061093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Sulla croce Gesù manifesta tutto il suo amore per il Padre. È un amore di obbedienza fino a lasciarsi crocifiggere. La sua morte è il frutto della sua verità confessata dinanzi al sommo sacerdote sotto giuramento.</w:t>
      </w:r>
    </w:p>
    <w:p w:rsidR="00317807" w:rsidRDefault="00CF466D" w:rsidP="0061093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croce però non finisce con la sepoltura. La morte apre il passaggio alla risurrezione. Gesù sulla croce è il Vincitore del peccato. Nel sepolcro è il Vincitore della morte. </w:t>
      </w:r>
    </w:p>
    <w:p w:rsidR="00CF466D" w:rsidRDefault="00CF466D" w:rsidP="0061093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Con la sua risurrezione, il Padre lo accredita in ogni sua Parola e opera. Ogni Parola e opera di Gesù sono opera e Parola del Padre in Lui.</w:t>
      </w:r>
    </w:p>
    <w:p w:rsidR="00CF466D" w:rsidRDefault="00CF466D" w:rsidP="0061093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risurrezione rivela che Lui è veramente Dio, veramente il Signore, veramente il Creatore dell’uomo, veramente il suo Redentore.</w:t>
      </w:r>
    </w:p>
    <w:p w:rsidR="00CF466D" w:rsidRDefault="00CF466D" w:rsidP="0061093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Con la morte in croce e la sua gloriosa risurrezione si compie in Cristo Gesù ogni Parola detta dal Padre sul suo Messia. Il Messia non è solo figlio di Davide. Il Messia è il Signore di Davide. È il figlio suo ma anche il suo Dio. Veramente il Verbo si è fatto carne.</w:t>
      </w:r>
    </w:p>
    <w:p w:rsidR="00CF466D" w:rsidRDefault="00BB5748" w:rsidP="0061093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Tutto il corpo di Cristo, ognuno secondo il suo ordine e grado di partecipazione alla profezia di Cristo, ha un solo mistero da compiere: manifestare, rivelare, illuminare il mondo con la purissima luce di Gesù Signore, luce di Parola e di opere. </w:t>
      </w:r>
    </w:p>
    <w:p w:rsidR="00BB5748" w:rsidRDefault="00BB5748" w:rsidP="0061093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 questo ministero da esso non è vissuto, ogni altro ministero è vano. Cristo Gesù è il cuore e la vita della Chiesa per essere il cuore e la vita del mondo. </w:t>
      </w:r>
      <w:r w:rsidR="00836A1B">
        <w:rPr>
          <w:rFonts w:ascii="Arial" w:hAnsi="Arial" w:cs="Arial"/>
          <w:b/>
          <w:sz w:val="24"/>
          <w:szCs w:val="28"/>
        </w:rPr>
        <w:t>Senza il ministero della profezia sia la Chiesa che il mondo rimangono senza il loro cuore, perché rimangono senza Cristo Gesù.</w:t>
      </w:r>
    </w:p>
    <w:p w:rsidR="00704CED" w:rsidRPr="00FF7CF1" w:rsidRDefault="00836A1B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di Cristo Signore, vieni in nostro soccorso. Ottienici la grazia di essere veri profeti </w:t>
      </w:r>
      <w:r w:rsidR="00C247BC">
        <w:rPr>
          <w:rFonts w:ascii="Arial" w:hAnsi="Arial" w:cs="Arial"/>
          <w:b/>
          <w:sz w:val="24"/>
          <w:szCs w:val="28"/>
        </w:rPr>
        <w:t>del Figlio tuo</w:t>
      </w:r>
      <w:r>
        <w:rPr>
          <w:rFonts w:ascii="Arial" w:hAnsi="Arial" w:cs="Arial"/>
          <w:b/>
          <w:sz w:val="24"/>
          <w:szCs w:val="28"/>
        </w:rPr>
        <w:t xml:space="preserve">. Daremo il </w:t>
      </w:r>
      <w:r w:rsidR="005D476A">
        <w:rPr>
          <w:rFonts w:ascii="Arial" w:hAnsi="Arial" w:cs="Arial"/>
          <w:b/>
          <w:sz w:val="24"/>
          <w:szCs w:val="28"/>
        </w:rPr>
        <w:t xml:space="preserve">suo </w:t>
      </w:r>
      <w:r>
        <w:rPr>
          <w:rFonts w:ascii="Arial" w:hAnsi="Arial" w:cs="Arial"/>
          <w:b/>
          <w:sz w:val="24"/>
          <w:szCs w:val="28"/>
        </w:rPr>
        <w:t>cuore alla Chiesa</w:t>
      </w:r>
      <w:r w:rsidR="00DB4D43">
        <w:rPr>
          <w:rFonts w:ascii="Arial" w:hAnsi="Arial" w:cs="Arial"/>
          <w:b/>
          <w:sz w:val="24"/>
          <w:szCs w:val="28"/>
        </w:rPr>
        <w:t xml:space="preserve">. Faremo della Chiesa il cuore del </w:t>
      </w:r>
      <w:r>
        <w:rPr>
          <w:rFonts w:ascii="Arial" w:hAnsi="Arial" w:cs="Arial"/>
          <w:b/>
          <w:sz w:val="24"/>
          <w:szCs w:val="28"/>
        </w:rPr>
        <w:t xml:space="preserve">mondo. Amen. </w:t>
      </w:r>
    </w:p>
    <w:sectPr w:rsidR="00704CED" w:rsidRPr="00FF7CF1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83" w:rsidRDefault="00FF4083" w:rsidP="00087278">
      <w:pPr>
        <w:spacing w:after="0" w:line="240" w:lineRule="auto"/>
      </w:pPr>
      <w:r>
        <w:separator/>
      </w:r>
    </w:p>
  </w:endnote>
  <w:endnote w:type="continuationSeparator" w:id="0">
    <w:p w:rsidR="00FF4083" w:rsidRDefault="00FF4083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07" w:rsidRDefault="0031780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80CC4">
      <w:rPr>
        <w:noProof/>
      </w:rPr>
      <w:t>1</w:t>
    </w:r>
    <w:r>
      <w:fldChar w:fldCharType="end"/>
    </w:r>
  </w:p>
  <w:p w:rsidR="00317807" w:rsidRDefault="003178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83" w:rsidRDefault="00FF4083" w:rsidP="00087278">
      <w:pPr>
        <w:spacing w:after="0" w:line="240" w:lineRule="auto"/>
      </w:pPr>
      <w:r>
        <w:separator/>
      </w:r>
    </w:p>
  </w:footnote>
  <w:footnote w:type="continuationSeparator" w:id="0">
    <w:p w:rsidR="00FF4083" w:rsidRDefault="00FF4083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00C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072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4351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17807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0EF3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14BD"/>
    <w:rsid w:val="003E18BA"/>
    <w:rsid w:val="003E2158"/>
    <w:rsid w:val="003E2838"/>
    <w:rsid w:val="003E3902"/>
    <w:rsid w:val="003E3D11"/>
    <w:rsid w:val="003E5742"/>
    <w:rsid w:val="003E60F7"/>
    <w:rsid w:val="003E614E"/>
    <w:rsid w:val="003E6EFF"/>
    <w:rsid w:val="003E791D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04E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288D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0CC4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465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99E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2AEB"/>
    <w:rsid w:val="005A3BE3"/>
    <w:rsid w:val="005A53DD"/>
    <w:rsid w:val="005A5F9A"/>
    <w:rsid w:val="005A677D"/>
    <w:rsid w:val="005A7739"/>
    <w:rsid w:val="005A794D"/>
    <w:rsid w:val="005A7BE5"/>
    <w:rsid w:val="005B16EC"/>
    <w:rsid w:val="005B1BB4"/>
    <w:rsid w:val="005B7BF9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476A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93E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6AAD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3AD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2AF7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52E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6A1B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7D6"/>
    <w:rsid w:val="008D114F"/>
    <w:rsid w:val="008D1BA9"/>
    <w:rsid w:val="008D2571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8F4848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5E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09A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86DEF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574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47BC"/>
    <w:rsid w:val="00C27667"/>
    <w:rsid w:val="00C27CDD"/>
    <w:rsid w:val="00C3053D"/>
    <w:rsid w:val="00C31EEF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0415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E708D"/>
    <w:rsid w:val="00CF3662"/>
    <w:rsid w:val="00CF4363"/>
    <w:rsid w:val="00CF466D"/>
    <w:rsid w:val="00CF6B3F"/>
    <w:rsid w:val="00D0160B"/>
    <w:rsid w:val="00D02FB8"/>
    <w:rsid w:val="00D03E5A"/>
    <w:rsid w:val="00D063E0"/>
    <w:rsid w:val="00D10EA6"/>
    <w:rsid w:val="00D1301C"/>
    <w:rsid w:val="00D15264"/>
    <w:rsid w:val="00D155B8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4D43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2B60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305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6C61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1F57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5801"/>
    <w:rsid w:val="00FD7C88"/>
    <w:rsid w:val="00FE1529"/>
    <w:rsid w:val="00FE417F"/>
    <w:rsid w:val="00FE4340"/>
    <w:rsid w:val="00FE7AC7"/>
    <w:rsid w:val="00FF247D"/>
    <w:rsid w:val="00FF291C"/>
    <w:rsid w:val="00FF3614"/>
    <w:rsid w:val="00FF3B08"/>
    <w:rsid w:val="00FF4083"/>
    <w:rsid w:val="00FF494C"/>
    <w:rsid w:val="00FF50BF"/>
    <w:rsid w:val="00FF57A6"/>
    <w:rsid w:val="00FF7599"/>
    <w:rsid w:val="00FF772B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CE50-31A4-4CDB-8C13-04E38E5C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1655</Words>
  <Characters>7358</Characters>
  <Application>Microsoft Office Word</Application>
  <DocSecurity>4</DocSecurity>
  <Lines>143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